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D8F" w:rsidRPr="00CD5D8F" w:rsidRDefault="00CD5D8F" w:rsidP="00CD5D8F">
      <w:pPr>
        <w:shd w:val="clear" w:color="auto" w:fill="FFFFFF"/>
        <w:spacing w:after="255" w:line="540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bookmarkStart w:id="0" w:name="_GoBack"/>
      <w:bookmarkEnd w:id="0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Витамины для средних и крупных собак </w:t>
      </w:r>
      <w:proofErr w:type="spellStart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Тамачи</w:t>
      </w:r>
      <w:proofErr w:type="spellEnd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 </w:t>
      </w:r>
      <w:proofErr w:type="spellStart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Аллерджи</w:t>
      </w:r>
      <w:proofErr w:type="spellEnd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 </w:t>
      </w:r>
      <w:proofErr w:type="spellStart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Эид</w:t>
      </w:r>
      <w:proofErr w:type="spellEnd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 (</w:t>
      </w:r>
      <w:proofErr w:type="spellStart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Tamachi</w:t>
      </w:r>
      <w:proofErr w:type="spellEnd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 </w:t>
      </w:r>
      <w:proofErr w:type="spellStart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Allergy</w:t>
      </w:r>
      <w:proofErr w:type="spellEnd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 </w:t>
      </w:r>
      <w:proofErr w:type="spellStart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Aid</w:t>
      </w:r>
      <w:proofErr w:type="spellEnd"/>
      <w:r w:rsidRPr="00CD5D8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) для снижения симптомов аллергии, 100 таб.</w:t>
      </w: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CD5D8F">
        <w:rPr>
          <w:rFonts w:ascii="Almarai" w:hAnsi="Almarai"/>
          <w:b/>
          <w:bCs/>
          <w:color w:val="333333"/>
          <w:sz w:val="28"/>
          <w:szCs w:val="28"/>
          <w:shd w:val="clear" w:color="auto" w:fill="FFFFFF"/>
        </w:rPr>
        <w:t>Основные компоненты и их действие:</w:t>
      </w: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proofErr w:type="spellStart"/>
      <w:r w:rsidRPr="00CD5D8F">
        <w:rPr>
          <w:rFonts w:ascii="Almarai" w:hAnsi="Almarai"/>
          <w:color w:val="333333"/>
          <w:sz w:val="28"/>
          <w:szCs w:val="28"/>
        </w:rPr>
        <w:t>Метилсульфонметан</w:t>
      </w:r>
      <w:proofErr w:type="spellEnd"/>
      <w:r w:rsidRPr="00CD5D8F">
        <w:rPr>
          <w:rFonts w:ascii="Almarai" w:hAnsi="Almarai"/>
          <w:color w:val="333333"/>
          <w:sz w:val="28"/>
          <w:szCs w:val="28"/>
        </w:rPr>
        <w:t xml:space="preserve"> — уменьшает воспаление, препятствует проявлению симптомов аллергии. Стабилизирует клеточные мембраны, увеличивает их проходимость и эластичность, что помогает избавляться от токсинов и аллергенов, улучшает </w:t>
      </w:r>
      <w:proofErr w:type="spellStart"/>
      <w:r w:rsidRPr="00CD5D8F">
        <w:rPr>
          <w:rFonts w:ascii="Almarai" w:hAnsi="Almarai"/>
          <w:color w:val="333333"/>
          <w:sz w:val="28"/>
          <w:szCs w:val="28"/>
        </w:rPr>
        <w:t>детоксикацию</w:t>
      </w:r>
      <w:proofErr w:type="spellEnd"/>
      <w:r w:rsidRPr="00CD5D8F">
        <w:rPr>
          <w:rFonts w:ascii="Almarai" w:hAnsi="Almarai"/>
          <w:color w:val="333333"/>
          <w:sz w:val="28"/>
          <w:szCs w:val="28"/>
        </w:rPr>
        <w:t xml:space="preserve"> клеток и уменьшает воспалительные реакции.</w:t>
      </w: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proofErr w:type="spellStart"/>
      <w:r w:rsidRPr="00CD5D8F">
        <w:rPr>
          <w:rFonts w:ascii="Almarai" w:hAnsi="Almarai"/>
          <w:color w:val="333333"/>
          <w:sz w:val="28"/>
          <w:szCs w:val="28"/>
        </w:rPr>
        <w:t>Кверцетин</w:t>
      </w:r>
      <w:proofErr w:type="spellEnd"/>
      <w:r w:rsidRPr="00CD5D8F">
        <w:rPr>
          <w:rFonts w:ascii="Almarai" w:hAnsi="Almarai"/>
          <w:color w:val="333333"/>
          <w:sz w:val="28"/>
          <w:szCs w:val="28"/>
        </w:rPr>
        <w:t xml:space="preserve"> — растительный </w:t>
      </w:r>
      <w:proofErr w:type="spellStart"/>
      <w:r w:rsidRPr="00CD5D8F">
        <w:rPr>
          <w:rFonts w:ascii="Almarai" w:hAnsi="Almarai"/>
          <w:color w:val="333333"/>
          <w:sz w:val="28"/>
          <w:szCs w:val="28"/>
        </w:rPr>
        <w:t>флавоноид</w:t>
      </w:r>
      <w:proofErr w:type="spellEnd"/>
      <w:r w:rsidRPr="00CD5D8F">
        <w:rPr>
          <w:rFonts w:ascii="Almarai" w:hAnsi="Almarai"/>
          <w:color w:val="333333"/>
          <w:sz w:val="28"/>
          <w:szCs w:val="28"/>
        </w:rPr>
        <w:t>, который блокирует выработку гистамина, снижая интенсивность аллергических реакций и их проявления.</w:t>
      </w: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proofErr w:type="spellStart"/>
      <w:r w:rsidRPr="00CD5D8F">
        <w:rPr>
          <w:rFonts w:ascii="Almarai" w:hAnsi="Almarai"/>
          <w:color w:val="333333"/>
          <w:sz w:val="28"/>
          <w:szCs w:val="28"/>
        </w:rPr>
        <w:t>Гиалуронат</w:t>
      </w:r>
      <w:proofErr w:type="spellEnd"/>
      <w:r w:rsidRPr="00CD5D8F">
        <w:rPr>
          <w:rFonts w:ascii="Almarai" w:hAnsi="Almarai"/>
          <w:color w:val="333333"/>
          <w:sz w:val="28"/>
          <w:szCs w:val="28"/>
        </w:rPr>
        <w:t xml:space="preserve"> натрия — участвует в пролиферации клеток, способствует транспортировке кислорода и питательных веществ к месту воспаления. Уменьшает воспаление, укрепляет и увлажняет кожу, формирует коллагеновые волокна, ускоряет заживление ран и стимулирует рост шерсти.</w:t>
      </w: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CD5D8F">
        <w:rPr>
          <w:rFonts w:ascii="Almarai" w:hAnsi="Almarai"/>
          <w:color w:val="333333"/>
          <w:sz w:val="28"/>
          <w:szCs w:val="28"/>
        </w:rPr>
        <w:t xml:space="preserve">Экстракт травы череды — содержит </w:t>
      </w:r>
      <w:proofErr w:type="spellStart"/>
      <w:r w:rsidRPr="00CD5D8F">
        <w:rPr>
          <w:rFonts w:ascii="Almarai" w:hAnsi="Almarai"/>
          <w:color w:val="333333"/>
          <w:sz w:val="28"/>
          <w:szCs w:val="28"/>
        </w:rPr>
        <w:t>флавоноиды</w:t>
      </w:r>
      <w:proofErr w:type="spellEnd"/>
      <w:r w:rsidRPr="00CD5D8F">
        <w:rPr>
          <w:rFonts w:ascii="Almarai" w:hAnsi="Almarai"/>
          <w:color w:val="333333"/>
          <w:sz w:val="28"/>
          <w:szCs w:val="28"/>
        </w:rPr>
        <w:t xml:space="preserve">, </w:t>
      </w:r>
      <w:proofErr w:type="spellStart"/>
      <w:r w:rsidRPr="00CD5D8F">
        <w:rPr>
          <w:rFonts w:ascii="Almarai" w:hAnsi="Almarai"/>
          <w:color w:val="333333"/>
          <w:sz w:val="28"/>
          <w:szCs w:val="28"/>
        </w:rPr>
        <w:t>каротиноиды</w:t>
      </w:r>
      <w:proofErr w:type="spellEnd"/>
      <w:r w:rsidRPr="00CD5D8F">
        <w:rPr>
          <w:rFonts w:ascii="Almarai" w:hAnsi="Almarai"/>
          <w:color w:val="333333"/>
          <w:sz w:val="28"/>
          <w:szCs w:val="28"/>
        </w:rPr>
        <w:t xml:space="preserve"> и другие активные вещества, уменьшающие воспаление и поддерживающие общий иммунитет.</w:t>
      </w: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CD5D8F">
        <w:rPr>
          <w:rFonts w:ascii="Almarai" w:hAnsi="Almarai"/>
          <w:color w:val="333333"/>
          <w:sz w:val="28"/>
          <w:szCs w:val="28"/>
        </w:rPr>
        <w:t>Корень солодки — обладает мощным противовоспалительным действием и антиоксидантными свойствами.</w:t>
      </w: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r w:rsidRPr="00CD5D8F">
        <w:rPr>
          <w:rFonts w:ascii="Almarai" w:hAnsi="Almarai" w:cs="Arial"/>
          <w:color w:val="000000"/>
          <w:sz w:val="28"/>
          <w:szCs w:val="28"/>
        </w:rPr>
        <w:t>Рекомендуется для применения в комплексе с лекарственными средствами для улучшения качества жизни питомца при:</w:t>
      </w:r>
    </w:p>
    <w:p w:rsidR="00CD5D8F" w:rsidRPr="00CD5D8F" w:rsidRDefault="00CD5D8F" w:rsidP="00CD5D8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lmarai" w:hAnsi="Almarai" w:cs="Arial"/>
          <w:color w:val="000000"/>
          <w:sz w:val="28"/>
          <w:szCs w:val="28"/>
        </w:rPr>
      </w:pPr>
      <w:r w:rsidRPr="00CD5D8F">
        <w:rPr>
          <w:rFonts w:ascii="Almarai" w:hAnsi="Almarai" w:cs="Arial"/>
          <w:color w:val="000000"/>
          <w:sz w:val="28"/>
          <w:szCs w:val="28"/>
        </w:rPr>
        <w:t>Пищевой, лекарственной и респираторной аллергии.</w:t>
      </w:r>
    </w:p>
    <w:p w:rsidR="00CD5D8F" w:rsidRPr="00CD5D8F" w:rsidRDefault="00CD5D8F" w:rsidP="00CD5D8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lmarai" w:hAnsi="Almarai" w:cs="Arial"/>
          <w:color w:val="000000"/>
          <w:sz w:val="28"/>
          <w:szCs w:val="28"/>
        </w:rPr>
      </w:pPr>
      <w:r w:rsidRPr="00CD5D8F">
        <w:rPr>
          <w:rFonts w:ascii="Almarai" w:hAnsi="Almarai" w:cs="Arial"/>
          <w:color w:val="000000"/>
          <w:sz w:val="28"/>
          <w:szCs w:val="28"/>
        </w:rPr>
        <w:t>Аутоиммунной аллергии, реакции на укусы насекомых и паразитов.</w:t>
      </w:r>
    </w:p>
    <w:p w:rsidR="00CD5D8F" w:rsidRPr="00CD5D8F" w:rsidRDefault="00CD5D8F" w:rsidP="00CD5D8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lmarai" w:hAnsi="Almarai" w:cs="Arial"/>
          <w:color w:val="000000"/>
          <w:sz w:val="28"/>
          <w:szCs w:val="28"/>
        </w:rPr>
      </w:pPr>
      <w:proofErr w:type="spellStart"/>
      <w:r w:rsidRPr="00CD5D8F">
        <w:rPr>
          <w:rFonts w:ascii="Almarai" w:hAnsi="Almarai" w:cs="Arial"/>
          <w:color w:val="000000"/>
          <w:sz w:val="28"/>
          <w:szCs w:val="28"/>
        </w:rPr>
        <w:t>Атопическом</w:t>
      </w:r>
      <w:proofErr w:type="spellEnd"/>
      <w:r w:rsidRPr="00CD5D8F">
        <w:rPr>
          <w:rFonts w:ascii="Almarai" w:hAnsi="Almarai" w:cs="Arial"/>
          <w:color w:val="000000"/>
          <w:sz w:val="28"/>
          <w:szCs w:val="28"/>
        </w:rPr>
        <w:t xml:space="preserve"> дерматите, экземе и контактном дерматите.</w:t>
      </w:r>
    </w:p>
    <w:p w:rsidR="00CD5D8F" w:rsidRPr="00CD5D8F" w:rsidRDefault="00CD5D8F" w:rsidP="00CD5D8F">
      <w:pPr>
        <w:pStyle w:val="a4"/>
        <w:numPr>
          <w:ilvl w:val="0"/>
          <w:numId w:val="2"/>
        </w:numPr>
        <w:shd w:val="clear" w:color="auto" w:fill="FFFFFF"/>
        <w:spacing w:after="150" w:line="40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D5D8F">
        <w:rPr>
          <w:rFonts w:ascii="Almarai" w:eastAsia="Times New Roman" w:hAnsi="Almarai" w:cs="Arial"/>
          <w:b/>
          <w:bCs/>
          <w:color w:val="000000"/>
          <w:sz w:val="28"/>
          <w:szCs w:val="28"/>
          <w:lang w:eastAsia="ru-RU"/>
        </w:rPr>
        <w:t>Способ применения:</w:t>
      </w:r>
      <w:r w:rsidRPr="00CD5D8F">
        <w:rPr>
          <w:rFonts w:ascii="Almarai" w:eastAsia="Times New Roman" w:hAnsi="Almarai" w:cs="Arial"/>
          <w:color w:val="000000"/>
          <w:sz w:val="28"/>
          <w:szCs w:val="28"/>
          <w:lang w:eastAsia="ru-RU"/>
        </w:rPr>
        <w:t> два раза в день по одной таблетке на 10 кг веса собаки.</w:t>
      </w:r>
    </w:p>
    <w:p w:rsidR="00CD5D8F" w:rsidRPr="00CD5D8F" w:rsidRDefault="00CD5D8F" w:rsidP="00CD5D8F">
      <w:pPr>
        <w:pStyle w:val="a4"/>
        <w:numPr>
          <w:ilvl w:val="0"/>
          <w:numId w:val="2"/>
        </w:numPr>
        <w:shd w:val="clear" w:color="auto" w:fill="FFFFFF"/>
        <w:spacing w:after="150" w:line="40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D5D8F">
        <w:rPr>
          <w:rFonts w:ascii="Almarai" w:eastAsia="Times New Roman" w:hAnsi="Almarai" w:cs="Arial"/>
          <w:color w:val="000000"/>
          <w:sz w:val="28"/>
          <w:szCs w:val="28"/>
          <w:lang w:eastAsia="ru-RU"/>
        </w:rPr>
        <w:t>Длительность курса составляет 3 месяца, допустимо повторение курса при необходимости.</w:t>
      </w:r>
    </w:p>
    <w:p w:rsidR="00CD5D8F" w:rsidRPr="00CD5D8F" w:rsidRDefault="00CD5D8F" w:rsidP="00CD5D8F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rPr>
          <w:rFonts w:ascii="Almarai" w:eastAsia="Times New Roman" w:hAnsi="Almarai" w:cs="Times New Roman"/>
          <w:color w:val="000000"/>
          <w:sz w:val="28"/>
          <w:szCs w:val="28"/>
          <w:lang w:eastAsia="ru-RU"/>
        </w:rPr>
      </w:pPr>
      <w:r w:rsidRPr="00CD5D8F">
        <w:rPr>
          <w:rFonts w:ascii="Almarai" w:eastAsia="Times New Roman" w:hAnsi="Almarai" w:cs="Times New Roman"/>
          <w:color w:val="000000"/>
          <w:sz w:val="28"/>
          <w:szCs w:val="28"/>
          <w:lang w:eastAsia="ru-RU"/>
        </w:rPr>
        <w:t>Не имеет противопоказаний, подходит в том числе щенкам любого возраста.</w:t>
      </w: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CD5D8F">
        <w:rPr>
          <w:rFonts w:ascii="Almarai" w:hAnsi="Almarai"/>
          <w:b/>
          <w:bCs/>
          <w:color w:val="333333"/>
          <w:sz w:val="28"/>
          <w:szCs w:val="28"/>
          <w:shd w:val="clear" w:color="auto" w:fill="FFFFFF"/>
        </w:rPr>
        <w:t>Преимущества применения:</w:t>
      </w:r>
    </w:p>
    <w:p w:rsidR="00CD5D8F" w:rsidRPr="00CD5D8F" w:rsidRDefault="00CD5D8F" w:rsidP="00CD5D8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lmarai" w:hAnsi="Almarai" w:cs="Arial"/>
          <w:color w:val="333333"/>
          <w:sz w:val="28"/>
          <w:szCs w:val="28"/>
        </w:rPr>
      </w:pPr>
      <w:r w:rsidRPr="00CD5D8F">
        <w:rPr>
          <w:rFonts w:ascii="Almarai" w:hAnsi="Almarai" w:cs="Arial"/>
          <w:color w:val="333333"/>
          <w:sz w:val="28"/>
          <w:szCs w:val="28"/>
        </w:rPr>
        <w:t>Снижает симптомы аллергии, такие как зуд, воспаление и покраснение кожи.</w:t>
      </w:r>
    </w:p>
    <w:p w:rsidR="00CD5D8F" w:rsidRPr="00CD5D8F" w:rsidRDefault="00CD5D8F" w:rsidP="00CD5D8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lmarai" w:hAnsi="Almarai" w:cs="Arial"/>
          <w:color w:val="333333"/>
          <w:sz w:val="28"/>
          <w:szCs w:val="28"/>
        </w:rPr>
      </w:pPr>
      <w:r w:rsidRPr="00CD5D8F">
        <w:rPr>
          <w:rFonts w:ascii="Almarai" w:hAnsi="Almarai" w:cs="Arial"/>
          <w:color w:val="333333"/>
          <w:sz w:val="28"/>
          <w:szCs w:val="28"/>
        </w:rPr>
        <w:lastRenderedPageBreak/>
        <w:t>Улучшает состояние кожного покрова и шерсти.</w:t>
      </w:r>
    </w:p>
    <w:p w:rsidR="00CD5D8F" w:rsidRPr="00CD5D8F" w:rsidRDefault="00CD5D8F" w:rsidP="00CD5D8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lmarai" w:hAnsi="Almarai" w:cs="Arial"/>
          <w:color w:val="333333"/>
          <w:sz w:val="28"/>
          <w:szCs w:val="28"/>
        </w:rPr>
      </w:pPr>
      <w:r w:rsidRPr="00CD5D8F">
        <w:rPr>
          <w:rFonts w:ascii="Almarai" w:hAnsi="Almarai" w:cs="Arial"/>
          <w:color w:val="333333"/>
          <w:sz w:val="28"/>
          <w:szCs w:val="28"/>
        </w:rPr>
        <w:t>Способствует быстрому восстановлению после аллергических реакций и воспалений.</w:t>
      </w: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CD5D8F">
        <w:rPr>
          <w:rFonts w:ascii="Almarai" w:hAnsi="Almarai"/>
          <w:b/>
          <w:bCs/>
          <w:color w:val="333333"/>
          <w:sz w:val="28"/>
          <w:szCs w:val="28"/>
          <w:shd w:val="clear" w:color="auto" w:fill="FFFFFF"/>
        </w:rPr>
        <w:t>Состав:</w:t>
      </w: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Кормовая добавка содержит действующее вещество: </w:t>
      </w:r>
      <w:proofErr w:type="spellStart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>метилсульфонилметан</w:t>
      </w:r>
      <w:proofErr w:type="spellEnd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>диметилсульфон</w:t>
      </w:r>
      <w:proofErr w:type="spellEnd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); вспомогательные вещества: сыворотка молочная сухая деминерализованная </w:t>
      </w:r>
      <w:proofErr w:type="spellStart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>подсырная</w:t>
      </w:r>
      <w:proofErr w:type="spellEnd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, дрожжи пивные сухие неактивные (</w:t>
      </w:r>
      <w:proofErr w:type="spellStart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>Saccharomyces</w:t>
      </w:r>
      <w:proofErr w:type="spellEnd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>cerevisiae</w:t>
      </w:r>
      <w:proofErr w:type="spellEnd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 , </w:t>
      </w:r>
      <w:proofErr w:type="spellStart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>дикальций</w:t>
      </w:r>
      <w:proofErr w:type="spellEnd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фосфат </w:t>
      </w:r>
      <w:proofErr w:type="spellStart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>дигидрат</w:t>
      </w:r>
      <w:proofErr w:type="spellEnd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, мука пшеничная, стеариновая кислота, лактоза, сахарная пудра, хлорид натрия, </w:t>
      </w:r>
      <w:proofErr w:type="spellStart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>фукоидан</w:t>
      </w:r>
      <w:proofErr w:type="spellEnd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>сквален</w:t>
      </w:r>
      <w:proofErr w:type="spellEnd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>кверцетин</w:t>
      </w:r>
      <w:proofErr w:type="spellEnd"/>
      <w:r w:rsidRPr="00CD5D8F">
        <w:rPr>
          <w:rFonts w:ascii="Almarai" w:hAnsi="Almarai"/>
          <w:color w:val="333333"/>
          <w:sz w:val="28"/>
          <w:szCs w:val="28"/>
          <w:shd w:val="clear" w:color="auto" w:fill="FFFFFF"/>
        </w:rPr>
        <w:t>, экстракт травы крапивы, сублимированная печень говяжья (порошок сушеный из печени) или мясопродукты сушеные </w:t>
      </w:r>
      <w:r w:rsidRPr="00CD5D8F">
        <w:rPr>
          <w:rFonts w:ascii="Almarai" w:hAnsi="Almarai"/>
          <w:color w:val="333333"/>
          <w:sz w:val="28"/>
          <w:szCs w:val="28"/>
        </w:rPr>
        <w:t xml:space="preserve">(порошок говядина), </w:t>
      </w:r>
      <w:proofErr w:type="spellStart"/>
      <w:r w:rsidRPr="00CD5D8F">
        <w:rPr>
          <w:rFonts w:ascii="Almarai" w:hAnsi="Almarai"/>
          <w:color w:val="333333"/>
          <w:sz w:val="28"/>
          <w:szCs w:val="28"/>
        </w:rPr>
        <w:t>аэросил</w:t>
      </w:r>
      <w:proofErr w:type="spellEnd"/>
      <w:r w:rsidRPr="00CD5D8F">
        <w:rPr>
          <w:rFonts w:ascii="Almarai" w:hAnsi="Almarai"/>
          <w:color w:val="333333"/>
          <w:sz w:val="28"/>
          <w:szCs w:val="28"/>
        </w:rPr>
        <w:t xml:space="preserve"> А, масло кукурузное рафинированное, глицерин, </w:t>
      </w:r>
      <w:proofErr w:type="spellStart"/>
      <w:r w:rsidRPr="00CD5D8F">
        <w:rPr>
          <w:rFonts w:ascii="Almarai" w:hAnsi="Almarai"/>
          <w:color w:val="333333"/>
          <w:sz w:val="28"/>
          <w:szCs w:val="28"/>
        </w:rPr>
        <w:t>гиалуронат</w:t>
      </w:r>
      <w:proofErr w:type="spellEnd"/>
      <w:r w:rsidRPr="00CD5D8F">
        <w:rPr>
          <w:rFonts w:ascii="Almarai" w:hAnsi="Almarai"/>
          <w:color w:val="333333"/>
          <w:sz w:val="28"/>
          <w:szCs w:val="28"/>
        </w:rPr>
        <w:t xml:space="preserve"> натрия (низкомолекулярный), сухое обезжиренное молоко, экстракт цветков ромашки, экстракт травы череды, экстракт корня солодки.</w:t>
      </w: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CD5D8F" w:rsidRPr="00CD5D8F" w:rsidRDefault="00CD5D8F" w:rsidP="00CD5D8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CD5D8F">
        <w:rPr>
          <w:rFonts w:ascii="Almarai" w:hAnsi="Almarai"/>
          <w:color w:val="333333"/>
          <w:sz w:val="28"/>
          <w:szCs w:val="28"/>
        </w:rPr>
        <w:t>Срок годности 3 года с момента производства.</w:t>
      </w:r>
    </w:p>
    <w:p w:rsidR="000F3FF3" w:rsidRPr="00CD5D8F" w:rsidRDefault="000F3FF3">
      <w:pPr>
        <w:rPr>
          <w:sz w:val="28"/>
          <w:szCs w:val="28"/>
        </w:rPr>
      </w:pPr>
    </w:p>
    <w:sectPr w:rsidR="000F3FF3" w:rsidRPr="00CD5D8F" w:rsidSect="00CD5D8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mara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E67EA"/>
    <w:multiLevelType w:val="multilevel"/>
    <w:tmpl w:val="B88C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E15F16"/>
    <w:multiLevelType w:val="multilevel"/>
    <w:tmpl w:val="4A644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3CF"/>
    <w:rsid w:val="000F3FF3"/>
    <w:rsid w:val="00CD5D8F"/>
    <w:rsid w:val="00F1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79954-C80E-4E92-A721-9D18989D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D5D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5D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D5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5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2025-08-06T12:47:00Z</dcterms:created>
  <dcterms:modified xsi:type="dcterms:W3CDTF">2025-08-06T12:47:00Z</dcterms:modified>
</cp:coreProperties>
</file>