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BBB" w:rsidRPr="00635BBB" w:rsidRDefault="00635BBB" w:rsidP="00635BBB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</w:pPr>
      <w:r w:rsidRPr="00635BBB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 xml:space="preserve">GREEN FORT NEO </w:t>
      </w:r>
      <w:proofErr w:type="spellStart"/>
      <w:r w:rsidRPr="00635BBB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>БиоСпрей</w:t>
      </w:r>
      <w:proofErr w:type="spellEnd"/>
      <w:r w:rsidRPr="00635BBB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 xml:space="preserve"> для собак, кошек и кроликов против клещей, блох, </w:t>
      </w:r>
      <w:proofErr w:type="spellStart"/>
      <w:r w:rsidRPr="00635BBB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>власоедов</w:t>
      </w:r>
      <w:proofErr w:type="spellEnd"/>
      <w:r w:rsidRPr="00635BBB">
        <w:rPr>
          <w:rFonts w:ascii="Arial" w:eastAsia="Times New Roman" w:hAnsi="Arial" w:cs="Arial"/>
          <w:b/>
          <w:color w:val="333333"/>
          <w:kern w:val="36"/>
          <w:sz w:val="32"/>
          <w:szCs w:val="32"/>
          <w:lang w:eastAsia="ru-RU"/>
        </w:rPr>
        <w:t xml:space="preserve"> и комаров (200 мл)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БиоСпрей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 xml:space="preserve"> на натуральных маслах для кошек, кроликов и собак.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>Спрей эффективен от клещей и насекомых в течение 30 дней.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>Дает мгновенный результат. Удобен для обработки мест содержания животных.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 xml:space="preserve">GREEN FORT NEO – выбирая натуральное! GREEN FORT NEO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БиоСпрей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 xml:space="preserve"> - средство для бережной защиты кошек, собак, кроликов и грызунов от эктопаразитов (клещей, блох,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власоедов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>, комаров, мух, слепней).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>Бывают ситуации, когда для защиты от эктопаразитов использование препаратов с химическими действующими веществами невозможно или нежелательно: – беременные и кормящие самки; – детеныши; – больные, выздоравливающие и склонные к аллергии животные. В этом случае на помощь приходят средства, помогающие обмануть обоняние паразитов.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 xml:space="preserve">GREEN FORT NEO – это эффективные средства для бережной защиты животных от эктопаразитов, созданные на основе натуральных масел и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диметикона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>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Диметикон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 xml:space="preserve"> обездвиживает эктопаразитов, что приводит к их гибели в течение суток. Эфирные масла, входящие в состав, отпугивают эктопаразитов, а также снимают раздражение и зуд.</w:t>
      </w:r>
    </w:p>
    <w:p w:rsidR="00635BBB" w:rsidRPr="00635BBB" w:rsidRDefault="00635BBB" w:rsidP="00635BBB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b/>
          <w:bCs/>
          <w:color w:val="333333"/>
          <w:sz w:val="28"/>
          <w:szCs w:val="28"/>
        </w:rPr>
        <w:t>Средства GREEN FORT NEO:</w:t>
      </w:r>
    </w:p>
    <w:p w:rsidR="00635BBB" w:rsidRPr="00635BBB" w:rsidRDefault="00635BBB" w:rsidP="00635B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 xml:space="preserve">Новая усиленная формула! Репелленты +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диметикон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>. Обеспечивает двойную защиту животных от эктопаразитов.</w:t>
      </w:r>
    </w:p>
    <w:p w:rsidR="00635BBB" w:rsidRPr="00635BBB" w:rsidRDefault="00635BBB" w:rsidP="00635B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>Бережная защита. Безопасны для беременных и кормящих самок, детенышей, больных, выздоравливающих и склонных к аллергии животных.</w:t>
      </w:r>
    </w:p>
    <w:p w:rsidR="00635BBB" w:rsidRPr="00635BBB" w:rsidRDefault="00635BBB" w:rsidP="00635B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 xml:space="preserve">Защищают кошек, собак, кроликов и грызунов от иксодовых клещей, блох, вшей,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власоедов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>, комаров, мух и слепней на срок до 90 дней (в зависимости от вида средства).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 xml:space="preserve">Торговая марка GREEN FORT принадлежит научно-производственной фирме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Экопром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 xml:space="preserve">, работающей на российском рынке ветеринарии более 15 лет. За это время компания прошла большой путь от небольшого производства до современного научно-производственного </w:t>
      </w:r>
      <w:r w:rsidRPr="00635BBB">
        <w:rPr>
          <w:rFonts w:ascii="Arial" w:hAnsi="Arial" w:cs="Arial"/>
          <w:color w:val="333333"/>
          <w:sz w:val="28"/>
          <w:szCs w:val="28"/>
        </w:rPr>
        <w:lastRenderedPageBreak/>
        <w:t xml:space="preserve">комплекса. Ежедневная задача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Экопром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 xml:space="preserve"> предложить потребителю продукт, в котором он нуждается и которому доверяет.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>Постоянное сотрудничество с ведущими ветеринарными клиниками страны, тщательные клинические испытания каждого препарата, использование самых современных разработок и рецептур в области ветеринарной медицины, позволяет создавать высокоэффективные препараты, соответствующие самому высокому стандарту безопасности.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 xml:space="preserve">GREEN FORT — серия уникальных ветеринарных препаратов, созданных на основе натуральных растительных масел и разработанных совместно с лабораторией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Veterinary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Bio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 xml:space="preserve"> (Германия). Безупречное европейское качество и активные компоненты природного происхождения делают препараты поистине эффективными и безопасными для Ваших любимцев!</w:t>
      </w:r>
    </w:p>
    <w:p w:rsidR="00635BBB" w:rsidRPr="00635BBB" w:rsidRDefault="00635BBB" w:rsidP="00635BBB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b/>
          <w:bCs/>
          <w:color w:val="333333"/>
          <w:sz w:val="28"/>
          <w:szCs w:val="28"/>
        </w:rPr>
        <w:t>Действующие вещества: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Диметикон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>, масла герани, чайного дерева, розмарина.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>Защитное действие продолжается до 1 месяца в зависимости от условий содержания.</w:t>
      </w:r>
    </w:p>
    <w:p w:rsidR="00635BBB" w:rsidRPr="00635BBB" w:rsidRDefault="00635BBB" w:rsidP="00635BBB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635BBB">
        <w:rPr>
          <w:rFonts w:ascii="Arial" w:hAnsi="Arial" w:cs="Arial"/>
          <w:color w:val="333333"/>
          <w:sz w:val="28"/>
          <w:szCs w:val="28"/>
        </w:rPr>
        <w:t xml:space="preserve">Составы разработаны фирмой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Veterinary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635BBB">
        <w:rPr>
          <w:rFonts w:ascii="Arial" w:hAnsi="Arial" w:cs="Arial"/>
          <w:color w:val="333333"/>
          <w:sz w:val="28"/>
          <w:szCs w:val="28"/>
        </w:rPr>
        <w:t>Bio</w:t>
      </w:r>
      <w:proofErr w:type="spellEnd"/>
      <w:r w:rsidRPr="00635BBB">
        <w:rPr>
          <w:rFonts w:ascii="Arial" w:hAnsi="Arial" w:cs="Arial"/>
          <w:color w:val="333333"/>
          <w:sz w:val="28"/>
          <w:szCs w:val="28"/>
        </w:rPr>
        <w:t xml:space="preserve"> (Германия).</w:t>
      </w:r>
    </w:p>
    <w:p w:rsidR="000F3FF3" w:rsidRPr="00635BBB" w:rsidRDefault="000F3FF3">
      <w:pPr>
        <w:rPr>
          <w:sz w:val="28"/>
          <w:szCs w:val="28"/>
        </w:rPr>
      </w:pPr>
      <w:bookmarkStart w:id="0" w:name="_GoBack"/>
      <w:bookmarkEnd w:id="0"/>
    </w:p>
    <w:sectPr w:rsidR="000F3FF3" w:rsidRPr="00635BBB" w:rsidSect="00635BB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81916"/>
    <w:multiLevelType w:val="multilevel"/>
    <w:tmpl w:val="3C02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D61"/>
    <w:rsid w:val="000F3FF3"/>
    <w:rsid w:val="00617D61"/>
    <w:rsid w:val="0063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ABDD17-FD2F-492F-B751-F0B421E7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5B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B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B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35B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635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3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2025-07-24T13:40:00Z</dcterms:created>
  <dcterms:modified xsi:type="dcterms:W3CDTF">2025-07-24T13:40:00Z</dcterms:modified>
</cp:coreProperties>
</file>